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480" w:lineRule="auto"/>
        <w:ind w:left="0" w:leftChars="0" w:firstLine="0" w:firstLineChars="0"/>
        <w:jc w:val="center"/>
        <w:rPr>
          <w:rFonts w:hint="eastAsia" w:ascii="Times New Roman"/>
          <w:b/>
          <w:sz w:val="44"/>
          <w:szCs w:val="44"/>
        </w:rPr>
      </w:pPr>
      <w:r>
        <w:rPr>
          <w:rFonts w:hint="eastAsia" w:ascii="Times New Roman" w:cs="Times New Roman"/>
          <w:b/>
          <w:sz w:val="44"/>
          <w:szCs w:val="44"/>
          <w:lang w:val="en-US" w:eastAsia="zh-CN"/>
        </w:rPr>
        <w:t>企业治理</w:t>
      </w:r>
      <w:r>
        <w:rPr>
          <w:rFonts w:hint="eastAsia" w:ascii="Times New Roman"/>
          <w:b/>
          <w:sz w:val="44"/>
          <w:szCs w:val="44"/>
        </w:rPr>
        <w:t>达标承诺书</w:t>
      </w:r>
    </w:p>
    <w:p>
      <w:pPr>
        <w:bidi w:val="0"/>
        <w:rPr>
          <w:rFonts w:hint="eastAsia"/>
        </w:rPr>
      </w:pPr>
    </w:p>
    <w:p>
      <w:pPr>
        <w:bidi w:val="0"/>
        <w:rPr>
          <w:rFonts w:hint="eastAsia"/>
          <w:b/>
          <w:bCs/>
          <w:sz w:val="28"/>
          <w:szCs w:val="28"/>
        </w:rPr>
      </w:pPr>
      <w:r>
        <w:rPr>
          <w:rFonts w:hint="eastAsia"/>
          <w:b/>
          <w:bCs/>
          <w:sz w:val="28"/>
          <w:szCs w:val="28"/>
        </w:rPr>
        <w:t>杭州市生态环境局富阳分局：</w:t>
      </w:r>
    </w:p>
    <w:p>
      <w:pPr>
        <w:bidi w:val="0"/>
        <w:rPr>
          <w:rFonts w:hint="eastAsia"/>
          <w:sz w:val="28"/>
          <w:szCs w:val="28"/>
        </w:rPr>
      </w:pPr>
      <w:r>
        <w:rPr>
          <w:rFonts w:hint="eastAsia"/>
          <w:sz w:val="28"/>
          <w:szCs w:val="28"/>
        </w:rPr>
        <w:t>杭州富阳区新登镇乡村创意家具厂成立于2006年08月28日，位于杭州富阳区新登镇湘溪村崔家，</w:t>
      </w:r>
      <w:r>
        <w:rPr>
          <w:rFonts w:hint="eastAsia"/>
          <w:sz w:val="28"/>
          <w:szCs w:val="28"/>
          <w:lang w:val="en-US" w:eastAsia="zh-CN"/>
        </w:rPr>
        <w:t>是一家</w:t>
      </w:r>
      <w:r>
        <w:rPr>
          <w:rFonts w:hint="eastAsia"/>
          <w:sz w:val="28"/>
          <w:szCs w:val="28"/>
        </w:rPr>
        <w:t>经营</w:t>
      </w:r>
      <w:r>
        <w:rPr>
          <w:rFonts w:hint="eastAsia"/>
          <w:sz w:val="28"/>
          <w:szCs w:val="28"/>
          <w:lang w:val="en-US" w:eastAsia="zh-CN"/>
        </w:rPr>
        <w:t>生产</w:t>
      </w:r>
      <w:r>
        <w:rPr>
          <w:rFonts w:hint="eastAsia"/>
          <w:sz w:val="28"/>
          <w:szCs w:val="28"/>
        </w:rPr>
        <w:t>木制家具制造</w:t>
      </w:r>
      <w:r>
        <w:rPr>
          <w:rFonts w:hint="eastAsia"/>
          <w:sz w:val="28"/>
          <w:szCs w:val="28"/>
          <w:lang w:val="en-US" w:eastAsia="zh-CN"/>
        </w:rPr>
        <w:t>的企业</w:t>
      </w:r>
      <w:r>
        <w:rPr>
          <w:rFonts w:hint="eastAsia"/>
          <w:sz w:val="28"/>
          <w:szCs w:val="28"/>
        </w:rPr>
        <w:t>。</w:t>
      </w:r>
    </w:p>
    <w:p>
      <w:pPr>
        <w:bidi w:val="0"/>
        <w:rPr>
          <w:rFonts w:hint="eastAsia"/>
          <w:sz w:val="28"/>
          <w:szCs w:val="28"/>
        </w:rPr>
      </w:pPr>
      <w:r>
        <w:rPr>
          <w:rFonts w:hint="eastAsia"/>
          <w:sz w:val="28"/>
          <w:szCs w:val="28"/>
        </w:rPr>
        <w:t>公司自成立以来，非常重视环保工</w:t>
      </w:r>
      <w:bookmarkStart w:id="0" w:name="_GoBack"/>
      <w:bookmarkEnd w:id="0"/>
      <w:r>
        <w:rPr>
          <w:rFonts w:hint="eastAsia"/>
          <w:sz w:val="28"/>
          <w:szCs w:val="28"/>
        </w:rPr>
        <w:t>作，积极开展环境污染的综合治理，投入</w:t>
      </w:r>
      <w:r>
        <w:rPr>
          <w:rFonts w:hint="eastAsia"/>
          <w:sz w:val="28"/>
          <w:szCs w:val="28"/>
          <w:lang w:eastAsia="zh-CN"/>
        </w:rPr>
        <w:t>资金</w:t>
      </w:r>
      <w:r>
        <w:rPr>
          <w:rFonts w:hint="eastAsia"/>
          <w:sz w:val="28"/>
          <w:szCs w:val="28"/>
        </w:rPr>
        <w:t>用于环境污染物治理，特别是重视加强对废气污染物的治理，使得公司的</w:t>
      </w:r>
      <w:r>
        <w:rPr>
          <w:sz w:val="28"/>
          <w:szCs w:val="28"/>
        </w:rPr>
        <w:t>VOCs</w:t>
      </w:r>
      <w:r>
        <w:rPr>
          <w:rFonts w:hint="eastAsia"/>
          <w:sz w:val="28"/>
          <w:szCs w:val="28"/>
        </w:rPr>
        <w:t>废气得到了有效的治理，取得了较好的环境效益和社会效益。</w:t>
      </w:r>
    </w:p>
    <w:p>
      <w:pPr>
        <w:bidi w:val="0"/>
        <w:rPr>
          <w:rFonts w:hint="eastAsia"/>
          <w:sz w:val="28"/>
          <w:szCs w:val="28"/>
        </w:rPr>
      </w:pPr>
      <w:r>
        <w:rPr>
          <w:rFonts w:hint="eastAsia"/>
          <w:sz w:val="28"/>
          <w:szCs w:val="28"/>
        </w:rPr>
        <w:t>我公司郑重承诺，将根据绩效评估意见以及杭州市富阳区大气和土壤污染防治工作领导小组、大气污染防治办公室出具的《关于推进涉涂装工序的木质家具制造行业污染专项整治工作的通知》（富大气办[2021]3号)中相关要求对厂内原辅材料、生产工艺、生产设备以及现场管理等进行整改，今后将严格执行整治规范要求，加强日常监督管理，确保VOCs治理长保时效。</w:t>
      </w:r>
    </w:p>
    <w:p>
      <w:pPr>
        <w:spacing w:line="360" w:lineRule="auto"/>
        <w:jc w:val="right"/>
        <w:rPr>
          <w:rFonts w:hint="eastAsia" w:ascii="Times New Roman"/>
          <w:sz w:val="28"/>
          <w:szCs w:val="28"/>
        </w:rPr>
      </w:pPr>
    </w:p>
    <w:p>
      <w:pPr>
        <w:spacing w:line="360" w:lineRule="auto"/>
        <w:jc w:val="right"/>
        <w:rPr>
          <w:rFonts w:hint="eastAsia" w:ascii="Times New Roman"/>
          <w:sz w:val="28"/>
          <w:szCs w:val="28"/>
        </w:rPr>
      </w:pPr>
    </w:p>
    <w:p>
      <w:pPr>
        <w:spacing w:line="360" w:lineRule="auto"/>
        <w:jc w:val="right"/>
        <w:rPr>
          <w:rFonts w:hint="eastAsia" w:ascii="Times New Roman"/>
          <w:sz w:val="28"/>
          <w:szCs w:val="28"/>
        </w:rPr>
      </w:pPr>
    </w:p>
    <w:p>
      <w:pPr>
        <w:spacing w:line="360" w:lineRule="auto"/>
        <w:jc w:val="right"/>
        <w:rPr>
          <w:rFonts w:hint="eastAsia"/>
          <w:sz w:val="28"/>
          <w:szCs w:val="28"/>
          <w:lang w:val="en-US" w:eastAsia="zh-CN"/>
        </w:rPr>
      </w:pPr>
      <w:r>
        <w:rPr>
          <w:rFonts w:hint="eastAsia"/>
          <w:sz w:val="28"/>
          <w:szCs w:val="28"/>
          <w:lang w:val="en-US" w:eastAsia="zh-CN"/>
        </w:rPr>
        <w:t>企业名称（加盖公章）</w:t>
      </w:r>
    </w:p>
    <w:p>
      <w:pPr>
        <w:spacing w:line="360" w:lineRule="auto"/>
        <w:jc w:val="right"/>
        <w:rPr>
          <w:rFonts w:hint="default" w:ascii="Times New Roman" w:hAnsi="Times New Roman"/>
          <w:sz w:val="28"/>
          <w:szCs w:val="28"/>
          <w:lang w:val="en-US" w:eastAsia="zh-CN"/>
        </w:rPr>
      </w:pPr>
      <w:r>
        <w:rPr>
          <w:rFonts w:hint="eastAsia"/>
          <w:sz w:val="28"/>
          <w:szCs w:val="28"/>
          <w:lang w:val="en-US" w:eastAsia="zh-CN"/>
        </w:rPr>
        <w:t>2021年12月31日</w:t>
      </w:r>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E7674"/>
    <w:rsid w:val="08D14633"/>
    <w:rsid w:val="0AB34EF2"/>
    <w:rsid w:val="0AFB4026"/>
    <w:rsid w:val="150D73F8"/>
    <w:rsid w:val="183E7127"/>
    <w:rsid w:val="24C53128"/>
    <w:rsid w:val="29AE7674"/>
    <w:rsid w:val="2EAB5D33"/>
    <w:rsid w:val="2F1A611B"/>
    <w:rsid w:val="4D1C1044"/>
    <w:rsid w:val="5C5619B8"/>
    <w:rsid w:val="5DF464FB"/>
    <w:rsid w:val="61DE610D"/>
    <w:rsid w:val="68E72BE2"/>
    <w:rsid w:val="71F72370"/>
    <w:rsid w:val="76BC0988"/>
    <w:rsid w:val="7CEB7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44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qFormat/>
    <w:uiPriority w:val="0"/>
    <w:pPr>
      <w:keepNext/>
      <w:keepLines/>
      <w:spacing w:before="100" w:beforeLines="100" w:beforeAutospacing="0" w:after="100" w:afterLines="100" w:afterAutospacing="0" w:line="240" w:lineRule="auto"/>
      <w:ind w:firstLine="0" w:firstLineChars="0"/>
      <w:outlineLvl w:val="0"/>
    </w:pPr>
    <w:rPr>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360" w:lineRule="auto"/>
      <w:outlineLvl w:val="1"/>
    </w:pPr>
    <w:rPr>
      <w:rFonts w:ascii="Arial" w:hAnsi="Arial" w:eastAsia="宋体"/>
      <w:b/>
      <w:sz w:val="28"/>
    </w:rPr>
  </w:style>
  <w:style w:type="paragraph" w:styleId="4">
    <w:name w:val="heading 3"/>
    <w:basedOn w:val="1"/>
    <w:next w:val="1"/>
    <w:unhideWhenUsed/>
    <w:qFormat/>
    <w:uiPriority w:val="0"/>
    <w:pPr>
      <w:keepNext/>
      <w:keepLines/>
      <w:ind w:firstLine="883" w:firstLineChars="200"/>
      <w:jc w:val="left"/>
      <w:outlineLvl w:val="2"/>
    </w:pPr>
    <w:rPr>
      <w:b/>
      <w:bCs/>
      <w:sz w:val="28"/>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Salutation"/>
    <w:basedOn w:val="1"/>
    <w:next w:val="1"/>
    <w:qFormat/>
    <w:uiPriority w:val="0"/>
  </w:style>
  <w:style w:type="paragraph" w:styleId="6">
    <w:name w:val="Body Text Indent"/>
    <w:basedOn w:val="7"/>
    <w:next w:val="1"/>
    <w:qFormat/>
    <w:uiPriority w:val="0"/>
    <w:pPr>
      <w:spacing w:afterLines="0" w:afterAutospacing="0"/>
      <w:ind w:left="0" w:leftChars="0"/>
    </w:pPr>
    <w:rPr>
      <w:sz w:val="21"/>
    </w:rPr>
  </w:style>
  <w:style w:type="paragraph" w:customStyle="1" w:styleId="7">
    <w:name w:val="表格正文"/>
    <w:basedOn w:val="1"/>
    <w:qFormat/>
    <w:uiPriority w:val="0"/>
    <w:pPr>
      <w:spacing w:line="240" w:lineRule="auto"/>
      <w:ind w:firstLine="0" w:firstLineChars="0"/>
      <w:jc w:val="center"/>
    </w:pPr>
  </w:style>
  <w:style w:type="paragraph" w:styleId="8">
    <w:name w:val="Plain Text"/>
    <w:next w:val="5"/>
    <w:qFormat/>
    <w:uiPriority w:val="0"/>
    <w:rPr>
      <w:rFonts w:ascii="Arial" w:hAnsi="Arial" w:eastAsia="仿宋" w:cs="Times New Roman"/>
    </w:rPr>
  </w:style>
  <w:style w:type="paragraph" w:customStyle="1" w:styleId="11">
    <w:name w:val="样式1"/>
    <w:basedOn w:val="1"/>
    <w:qFormat/>
    <w:uiPriority w:val="0"/>
    <w:pPr>
      <w:spacing w:line="240" w:lineRule="auto"/>
      <w:ind w:firstLine="0" w:firstLineChars="0"/>
      <w:jc w:val="center"/>
    </w:pPr>
    <w:rPr>
      <w:rFonts w:hint="eastAsia"/>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2021-12-15T06:28:00Z</dcterms:created>
  <dc:creator>apple</dc:creator>
  <cp:lastModifiedBy>apple</cp:lastModifiedBy>
  <dcterms:modified xsi:type="dcterms:W3CDTF">2022-01-04T03:39:28Z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EFFD9E8515E0435697250A7013FDCD03</vt:lpwstr>
  </property>
</Properties>
</file>